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4" w:rsidRPr="00014214" w:rsidRDefault="00014214" w:rsidP="00014214">
      <w:pPr>
        <w:spacing w:after="120"/>
        <w:jc w:val="right"/>
        <w:rPr>
          <w:bCs/>
        </w:rPr>
      </w:pPr>
      <w:r w:rsidRPr="00014214">
        <w:rPr>
          <w:bCs/>
        </w:rPr>
        <w:t>Приложение № 1</w:t>
      </w:r>
    </w:p>
    <w:p w:rsidR="00014214" w:rsidRDefault="00014214" w:rsidP="00014214">
      <w:pPr>
        <w:spacing w:after="120"/>
        <w:jc w:val="center"/>
        <w:rPr>
          <w:b/>
          <w:bCs/>
        </w:rPr>
      </w:pPr>
    </w:p>
    <w:p w:rsidR="00014214" w:rsidRDefault="00014214" w:rsidP="00014214">
      <w:pPr>
        <w:spacing w:after="120"/>
        <w:jc w:val="center"/>
        <w:rPr>
          <w:b/>
          <w:bCs/>
        </w:rPr>
      </w:pPr>
      <w:r w:rsidRPr="008C0D5C">
        <w:rPr>
          <w:b/>
          <w:bCs/>
        </w:rPr>
        <w:t>ТЕХНИЧЕСКОЕ ЗАДАНИЕ</w:t>
      </w:r>
    </w:p>
    <w:p w:rsidR="00490D32" w:rsidRDefault="00014214" w:rsidP="00490D32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на поставку дополнительного монитора для регистрации АД и ЭКГ </w:t>
      </w:r>
    </w:p>
    <w:p w:rsidR="00014214" w:rsidRDefault="00490D32" w:rsidP="00490D32">
      <w:pPr>
        <w:spacing w:after="120"/>
        <w:jc w:val="center"/>
        <w:rPr>
          <w:b/>
          <w:bCs/>
        </w:rPr>
      </w:pPr>
      <w:r w:rsidRPr="00490D32">
        <w:rPr>
          <w:b/>
          <w:bCs/>
        </w:rPr>
        <w:t>МЭКГ-ДП-НС-01 (или аналога)</w:t>
      </w:r>
    </w:p>
    <w:tbl>
      <w:tblPr>
        <w:tblW w:w="53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270"/>
        <w:gridCol w:w="2530"/>
      </w:tblGrid>
      <w:tr w:rsidR="00014214" w:rsidRPr="00C7470E" w:rsidTr="00E73F7A">
        <w:trPr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FC0D18" w:rsidRDefault="00014214" w:rsidP="00E73F7A">
            <w:pPr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  <w:r w:rsidRPr="00FC0D18">
              <w:t>№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Наименование параметра или функции, комплектация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Значение параметра или наличие функции</w:t>
            </w:r>
          </w:p>
        </w:tc>
      </w:tr>
      <w:tr w:rsidR="00014214" w:rsidRPr="00C7470E" w:rsidTr="00E73F7A">
        <w:trPr>
          <w:trHeight w:val="39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E85726" w:rsidRDefault="00014214" w:rsidP="00E73F7A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C7470E" w:rsidRDefault="00014214" w:rsidP="00E73F7A">
            <w:pPr>
              <w:pStyle w:val="a3"/>
              <w:rPr>
                <w:b/>
                <w:bCs/>
                <w:i w:val="0"/>
                <w:szCs w:val="24"/>
              </w:rPr>
            </w:pPr>
            <w:r w:rsidRPr="00C7470E">
              <w:rPr>
                <w:b/>
                <w:bCs/>
                <w:i w:val="0"/>
                <w:szCs w:val="24"/>
              </w:rPr>
              <w:t>Технические требования к носимому комбинированному регистрирующему монитору ЭКГ и АД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Режимы работы регистрирующего монитора: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– </w:t>
            </w:r>
            <w:proofErr w:type="gramStart"/>
            <w:r w:rsidRPr="00C7470E">
              <w:rPr>
                <w:bCs/>
                <w:i w:val="0"/>
                <w:szCs w:val="24"/>
              </w:rPr>
              <w:t>одновременное</w:t>
            </w:r>
            <w:proofErr w:type="gramEnd"/>
            <w:r w:rsidRPr="00C7470E">
              <w:rPr>
                <w:bCs/>
                <w:i w:val="0"/>
                <w:szCs w:val="24"/>
              </w:rPr>
              <w:t xml:space="preserve"> </w:t>
            </w:r>
            <w:proofErr w:type="spellStart"/>
            <w:r w:rsidRPr="00C7470E">
              <w:rPr>
                <w:bCs/>
                <w:i w:val="0"/>
                <w:szCs w:val="24"/>
              </w:rPr>
              <w:t>мониторирование</w:t>
            </w:r>
            <w:proofErr w:type="spellEnd"/>
            <w:r w:rsidRPr="00C7470E">
              <w:rPr>
                <w:bCs/>
                <w:i w:val="0"/>
                <w:szCs w:val="24"/>
              </w:rPr>
              <w:t xml:space="preserve"> ЭКГ и АД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– </w:t>
            </w:r>
            <w:proofErr w:type="spellStart"/>
            <w:r w:rsidRPr="00C7470E">
              <w:rPr>
                <w:bCs/>
                <w:i w:val="0"/>
                <w:szCs w:val="24"/>
              </w:rPr>
              <w:t>мониторирование</w:t>
            </w:r>
            <w:proofErr w:type="spellEnd"/>
            <w:r w:rsidRPr="00C7470E">
              <w:rPr>
                <w:bCs/>
                <w:i w:val="0"/>
                <w:szCs w:val="24"/>
              </w:rPr>
              <w:t xml:space="preserve"> только ЭКГ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– </w:t>
            </w:r>
            <w:proofErr w:type="spellStart"/>
            <w:r w:rsidRPr="00C7470E">
              <w:rPr>
                <w:bCs/>
                <w:i w:val="0"/>
                <w:szCs w:val="24"/>
              </w:rPr>
              <w:t>мониторирование</w:t>
            </w:r>
            <w:proofErr w:type="spellEnd"/>
            <w:r w:rsidRPr="00C7470E">
              <w:rPr>
                <w:bCs/>
                <w:i w:val="0"/>
                <w:szCs w:val="24"/>
              </w:rPr>
              <w:t xml:space="preserve"> только АД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Автоматическое определение типа подключенного кабеля пациента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i w:val="0"/>
                <w:szCs w:val="24"/>
              </w:rPr>
              <w:t>Количество одновременно регистрируемых отведений ЭКГ, в зависимости от типа подключенного кабеля пациента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3 и 12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i w:val="0"/>
                <w:szCs w:val="24"/>
              </w:rPr>
              <w:t>Регистрация импульсов искусственного водителя ритма (ИВР)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i w:val="0"/>
                <w:szCs w:val="24"/>
              </w:rPr>
              <w:t>Частота оцифровки сигнала ЭКГ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не менее</w:t>
            </w:r>
            <w:r w:rsidRPr="00C7470E">
              <w:rPr>
                <w:bCs/>
                <w:i w:val="0"/>
                <w:szCs w:val="24"/>
              </w:rPr>
              <w:t xml:space="preserve"> 1000 Гц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i w:val="0"/>
                <w:szCs w:val="24"/>
              </w:rPr>
              <w:t>Частота оцифровки сигнала в канале регистрации импульсов ИВР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не менее 8000 Гц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i w:val="0"/>
                <w:szCs w:val="24"/>
              </w:rPr>
              <w:t>Разрядность оцифровки сигнала ЭКГ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не менее 12 бит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3B6B27" w:rsidRDefault="00014214" w:rsidP="00E73F7A">
            <w:pPr>
              <w:pStyle w:val="a3"/>
              <w:jc w:val="left"/>
              <w:rPr>
                <w:bCs/>
                <w:i w:val="0"/>
                <w:szCs w:val="24"/>
                <w:lang w:val="en-US"/>
              </w:rPr>
            </w:pPr>
            <w:r w:rsidRPr="00C7470E">
              <w:rPr>
                <w:bCs/>
                <w:i w:val="0"/>
                <w:szCs w:val="24"/>
              </w:rPr>
              <w:t>Метод измерения АД осциллометрический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870562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Класс точности</w:t>
            </w:r>
            <w:r>
              <w:rPr>
                <w:bCs/>
                <w:i w:val="0"/>
                <w:szCs w:val="24"/>
              </w:rPr>
              <w:t xml:space="preserve"> измерения АД</w:t>
            </w:r>
            <w:r w:rsidRPr="00C7470E">
              <w:rPr>
                <w:bCs/>
                <w:i w:val="0"/>
                <w:szCs w:val="24"/>
              </w:rPr>
              <w:t xml:space="preserve"> по протоколу </w:t>
            </w:r>
            <w:r>
              <w:rPr>
                <w:bCs/>
                <w:i w:val="0"/>
                <w:szCs w:val="24"/>
                <w:lang w:val="en-US"/>
              </w:rPr>
              <w:t>BHS</w:t>
            </w:r>
            <w:r w:rsidRPr="00C7470E">
              <w:rPr>
                <w:bCs/>
                <w:i w:val="0"/>
                <w:szCs w:val="24"/>
              </w:rPr>
              <w:t xml:space="preserve"> на основной взрослой популяции пациентов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870562" w:rsidRDefault="00014214" w:rsidP="00E73F7A">
            <w:pPr>
              <w:pStyle w:val="a3"/>
              <w:rPr>
                <w:bCs/>
                <w:i w:val="0"/>
                <w:szCs w:val="24"/>
                <w:lang w:val="en-US"/>
              </w:rPr>
            </w:pPr>
            <w:r w:rsidRPr="00C7470E">
              <w:rPr>
                <w:bCs/>
                <w:i w:val="0"/>
                <w:szCs w:val="24"/>
              </w:rPr>
              <w:t xml:space="preserve">не хуже </w:t>
            </w:r>
            <w:r>
              <w:rPr>
                <w:bCs/>
                <w:i w:val="0"/>
                <w:szCs w:val="24"/>
                <w:lang w:val="en-US"/>
              </w:rPr>
              <w:t>A/A</w:t>
            </w:r>
          </w:p>
        </w:tc>
      </w:tr>
      <w:tr w:rsidR="00014214" w:rsidRPr="00870562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Класс точности по протоколу </w:t>
            </w:r>
            <w:r>
              <w:rPr>
                <w:bCs/>
                <w:i w:val="0"/>
                <w:szCs w:val="24"/>
                <w:lang w:val="en-US"/>
              </w:rPr>
              <w:t>BHS</w:t>
            </w:r>
            <w:r w:rsidRPr="00C7470E">
              <w:rPr>
                <w:bCs/>
                <w:i w:val="0"/>
                <w:szCs w:val="24"/>
              </w:rPr>
              <w:t xml:space="preserve"> на специальной группе пациентов «дети и подростки (5-15 лет)»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870562" w:rsidRDefault="00014214" w:rsidP="00E73F7A">
            <w:pPr>
              <w:pStyle w:val="a3"/>
              <w:rPr>
                <w:bCs/>
                <w:i w:val="0"/>
                <w:szCs w:val="24"/>
                <w:lang w:val="en-US"/>
              </w:rPr>
            </w:pPr>
            <w:r w:rsidRPr="00C7470E">
              <w:rPr>
                <w:bCs/>
                <w:i w:val="0"/>
                <w:szCs w:val="24"/>
              </w:rPr>
              <w:t xml:space="preserve">не хуже </w:t>
            </w:r>
            <w:r>
              <w:rPr>
                <w:bCs/>
                <w:i w:val="0"/>
                <w:szCs w:val="24"/>
                <w:lang w:val="en-US"/>
              </w:rPr>
              <w:t>A/A</w:t>
            </w:r>
          </w:p>
        </w:tc>
      </w:tr>
      <w:tr w:rsidR="00014214" w:rsidRPr="00516537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Диапазон измерения </w:t>
            </w:r>
            <w:r>
              <w:rPr>
                <w:bCs/>
                <w:i w:val="0"/>
                <w:szCs w:val="24"/>
              </w:rPr>
              <w:t>давления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792FA4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792FA4">
              <w:rPr>
                <w:bCs/>
                <w:i w:val="0"/>
                <w:szCs w:val="24"/>
              </w:rPr>
              <w:t>не уже</w:t>
            </w:r>
          </w:p>
          <w:p w:rsidR="00014214" w:rsidRPr="00516537" w:rsidRDefault="00014214" w:rsidP="00E73F7A">
            <w:pPr>
              <w:pStyle w:val="a3"/>
              <w:rPr>
                <w:bCs/>
                <w:i w:val="0"/>
                <w:szCs w:val="24"/>
                <w:highlight w:val="yellow"/>
              </w:rPr>
            </w:pPr>
            <w:r>
              <w:rPr>
                <w:bCs/>
                <w:i w:val="0"/>
                <w:szCs w:val="24"/>
              </w:rPr>
              <w:t>2</w:t>
            </w:r>
            <w:r w:rsidRPr="00792FA4">
              <w:rPr>
                <w:bCs/>
                <w:i w:val="0"/>
                <w:szCs w:val="24"/>
              </w:rPr>
              <w:t xml:space="preserve">0 – 280 мм </w:t>
            </w:r>
            <w:proofErr w:type="spellStart"/>
            <w:r w:rsidRPr="00792FA4">
              <w:rPr>
                <w:bCs/>
                <w:i w:val="0"/>
                <w:szCs w:val="24"/>
              </w:rPr>
              <w:t>рт.ст</w:t>
            </w:r>
            <w:proofErr w:type="spellEnd"/>
            <w:r w:rsidRPr="00792FA4">
              <w:rPr>
                <w:bCs/>
                <w:i w:val="0"/>
                <w:szCs w:val="24"/>
              </w:rPr>
              <w:t>.</w:t>
            </w:r>
          </w:p>
        </w:tc>
      </w:tr>
      <w:tr w:rsidR="00014214" w:rsidRPr="00C42ACE" w:rsidTr="00E73F7A">
        <w:tblPrEx>
          <w:tblLook w:val="0000" w:firstRow="0" w:lastRow="0" w:firstColumn="0" w:lastColumn="0" w:noHBand="0" w:noVBand="0"/>
        </w:tblPrEx>
        <w:tc>
          <w:tcPr>
            <w:tcW w:w="386" w:type="pct"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</w:tcPr>
          <w:p w:rsidR="00014214" w:rsidRPr="00C7470E" w:rsidRDefault="00014214" w:rsidP="00E73F7A">
            <w:pPr>
              <w:pStyle w:val="a3"/>
              <w:jc w:val="left"/>
              <w:rPr>
                <w:i w:val="0"/>
                <w:spacing w:val="-1"/>
              </w:rPr>
            </w:pPr>
            <w:r w:rsidRPr="00C7470E">
              <w:rPr>
                <w:i w:val="0"/>
                <w:spacing w:val="-1"/>
              </w:rPr>
              <w:t>Питание монитора</w:t>
            </w:r>
          </w:p>
        </w:tc>
        <w:tc>
          <w:tcPr>
            <w:tcW w:w="1191" w:type="pct"/>
          </w:tcPr>
          <w:p w:rsidR="00014214" w:rsidRPr="00C42ACE" w:rsidRDefault="00014214" w:rsidP="00E73F7A">
            <w:pPr>
              <w:tabs>
                <w:tab w:val="left" w:pos="36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элементы питания типоразмера </w:t>
            </w:r>
            <w:r>
              <w:rPr>
                <w:spacing w:val="-1"/>
                <w:lang w:val="en-US"/>
              </w:rPr>
              <w:t>AA</w:t>
            </w:r>
            <w:r w:rsidRPr="00684F85">
              <w:rPr>
                <w:spacing w:val="-1"/>
              </w:rPr>
              <w:t xml:space="preserve"> (</w:t>
            </w:r>
            <w:r>
              <w:rPr>
                <w:spacing w:val="-1"/>
                <w:lang w:val="en-US"/>
              </w:rPr>
              <w:t>R</w:t>
            </w:r>
            <w:r w:rsidRPr="00684F85">
              <w:rPr>
                <w:spacing w:val="-1"/>
              </w:rPr>
              <w:t>6)</w:t>
            </w:r>
          </w:p>
        </w:tc>
      </w:tr>
      <w:tr w:rsidR="00014214" w:rsidRPr="00C7470E" w:rsidTr="00E73F7A">
        <w:tblPrEx>
          <w:tblLook w:val="0000" w:firstRow="0" w:lastRow="0" w:firstColumn="0" w:lastColumn="0" w:noHBand="0" w:noVBand="0"/>
        </w:tblPrEx>
        <w:tc>
          <w:tcPr>
            <w:tcW w:w="386" w:type="pct"/>
          </w:tcPr>
          <w:p w:rsidR="00014214" w:rsidRPr="00C42ACE" w:rsidRDefault="00014214" w:rsidP="00E73F7A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</w:tcPr>
          <w:p w:rsidR="00014214" w:rsidRPr="00C7470E" w:rsidRDefault="00014214" w:rsidP="00E73F7A">
            <w:pPr>
              <w:pStyle w:val="a3"/>
              <w:jc w:val="left"/>
              <w:rPr>
                <w:i w:val="0"/>
                <w:spacing w:val="-1"/>
              </w:rPr>
            </w:pPr>
            <w:r w:rsidRPr="00C7470E">
              <w:rPr>
                <w:i w:val="0"/>
                <w:spacing w:val="-1"/>
              </w:rPr>
              <w:t>Количество одновременно используемых элементов питания</w:t>
            </w:r>
          </w:p>
        </w:tc>
        <w:tc>
          <w:tcPr>
            <w:tcW w:w="1191" w:type="pct"/>
          </w:tcPr>
          <w:p w:rsidR="00014214" w:rsidRPr="00C7470E" w:rsidRDefault="00014214" w:rsidP="00E73F7A">
            <w:pPr>
              <w:pStyle w:val="a3"/>
              <w:rPr>
                <w:i w:val="0"/>
                <w:spacing w:val="-1"/>
              </w:rPr>
            </w:pPr>
            <w:r w:rsidRPr="00C7470E">
              <w:rPr>
                <w:i w:val="0"/>
                <w:spacing w:val="-1"/>
              </w:rPr>
              <w:t xml:space="preserve">не более </w:t>
            </w:r>
            <w:r>
              <w:rPr>
                <w:i w:val="0"/>
                <w:spacing w:val="-1"/>
              </w:rPr>
              <w:t>двух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Длительность </w:t>
            </w:r>
            <w:proofErr w:type="spellStart"/>
            <w:r w:rsidRPr="00C7470E">
              <w:rPr>
                <w:bCs/>
                <w:i w:val="0"/>
                <w:szCs w:val="24"/>
              </w:rPr>
              <w:t>мониторирования</w:t>
            </w:r>
            <w:proofErr w:type="spellEnd"/>
            <w:r w:rsidRPr="00C7470E">
              <w:rPr>
                <w:bCs/>
                <w:i w:val="0"/>
                <w:szCs w:val="24"/>
              </w:rPr>
              <w:t xml:space="preserve"> без замены элементов питания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не менее </w:t>
            </w:r>
            <w:r>
              <w:rPr>
                <w:bCs/>
                <w:i w:val="0"/>
                <w:szCs w:val="24"/>
              </w:rPr>
              <w:t>двух</w:t>
            </w:r>
            <w:r w:rsidRPr="00C7470E">
              <w:rPr>
                <w:bCs/>
                <w:i w:val="0"/>
                <w:szCs w:val="24"/>
              </w:rPr>
              <w:t xml:space="preserve"> суток</w:t>
            </w:r>
            <w:r>
              <w:rPr>
                <w:bCs/>
                <w:i w:val="0"/>
                <w:szCs w:val="24"/>
              </w:rPr>
              <w:t xml:space="preserve"> </w:t>
            </w:r>
          </w:p>
        </w:tc>
      </w:tr>
      <w:tr w:rsidR="00014214" w:rsidRPr="00FA2D14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Графический дисплей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наличие </w:t>
            </w:r>
          </w:p>
          <w:p w:rsidR="00014214" w:rsidRPr="00FA2D14" w:rsidRDefault="00014214" w:rsidP="00E73F7A">
            <w:pPr>
              <w:pStyle w:val="a3"/>
              <w:rPr>
                <w:bCs/>
                <w:i w:val="0"/>
                <w:szCs w:val="24"/>
              </w:rPr>
            </w:pPr>
          </w:p>
        </w:tc>
      </w:tr>
      <w:tr w:rsidR="00014214" w:rsidRPr="00C7470E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Отображение  на дисплее: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– режима работы монитора</w:t>
            </w:r>
          </w:p>
          <w:p w:rsidR="00014214" w:rsidRPr="00FA2D14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– регистрируемых сигналов ЭКГ</w:t>
            </w:r>
            <w:r w:rsidRPr="00FB4DF1">
              <w:rPr>
                <w:bCs/>
                <w:i w:val="0"/>
                <w:szCs w:val="24"/>
              </w:rPr>
              <w:t xml:space="preserve"> 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– результатов измерения АД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– диагностического кода ошибки при неудачном измерении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– продолжительности </w:t>
            </w:r>
            <w:proofErr w:type="spellStart"/>
            <w:r w:rsidRPr="00C7470E">
              <w:rPr>
                <w:bCs/>
                <w:i w:val="0"/>
                <w:szCs w:val="24"/>
              </w:rPr>
              <w:t>мониторирования</w:t>
            </w:r>
            <w:proofErr w:type="spellEnd"/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– текущего времени</w:t>
            </w:r>
          </w:p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– текущего заряда элементов  питания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FA2D14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Возможность постановки монитора на пациента без предварительного программирования от ПК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Возможность выполнения внеочередного измерения АД по нажатию кнопки пациента на мониторе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Возможность прерывания текущего измерения АД по нажатию кнопки пациента на мониторе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rPr>
          <w:trHeight w:val="28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Автоматическое выполнение повторного измерения АД при значительном отклонении результатов текущего измерения от усредненных результатов предыдущих измерений.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Проведение функциональной пробы с отображением</w:t>
            </w:r>
            <w:r>
              <w:rPr>
                <w:bCs/>
                <w:i w:val="0"/>
                <w:szCs w:val="24"/>
              </w:rPr>
              <w:t xml:space="preserve"> на экране монитора ПК</w:t>
            </w:r>
            <w:r w:rsidRPr="00C7470E">
              <w:rPr>
                <w:bCs/>
                <w:i w:val="0"/>
                <w:szCs w:val="24"/>
              </w:rPr>
              <w:t xml:space="preserve"> в реальном времени регистрируемых сигналов (ЭКГ, от датчика движения, первичных сигналов АД</w:t>
            </w:r>
            <w:r>
              <w:rPr>
                <w:bCs/>
                <w:i w:val="0"/>
                <w:szCs w:val="24"/>
              </w:rPr>
              <w:t>)</w:t>
            </w:r>
            <w:r w:rsidRPr="00C7470E">
              <w:rPr>
                <w:bCs/>
                <w:i w:val="0"/>
                <w:szCs w:val="24"/>
              </w:rPr>
              <w:t xml:space="preserve"> для оценки качества </w:t>
            </w:r>
            <w:r w:rsidRPr="00C7470E">
              <w:rPr>
                <w:bCs/>
                <w:i w:val="0"/>
                <w:szCs w:val="24"/>
              </w:rPr>
              <w:lastRenderedPageBreak/>
              <w:t>наложения электродов и манжеты при постановке монитора на пациента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lastRenderedPageBreak/>
              <w:t>наличие</w:t>
            </w:r>
          </w:p>
        </w:tc>
      </w:tr>
      <w:tr w:rsidR="00014214" w:rsidRPr="00365751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365751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В</w:t>
            </w:r>
            <w:r w:rsidRPr="0022691B">
              <w:rPr>
                <w:bCs/>
                <w:i w:val="0"/>
                <w:szCs w:val="24"/>
              </w:rPr>
              <w:t xml:space="preserve">вод записанных данных в ПК через кабель (адаптер) </w:t>
            </w:r>
            <w:r w:rsidRPr="0022691B">
              <w:rPr>
                <w:bCs/>
                <w:i w:val="0"/>
                <w:szCs w:val="24"/>
                <w:lang w:val="en-US"/>
              </w:rPr>
              <w:t>USB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365751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C7470E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Габаритные размеры монитора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>не более </w:t>
            </w:r>
            <w:r>
              <w:rPr>
                <w:i w:val="0"/>
                <w:szCs w:val="24"/>
              </w:rPr>
              <w:t>114х72х33</w:t>
            </w:r>
            <w:r w:rsidRPr="00C7470E">
              <w:rPr>
                <w:bCs/>
                <w:i w:val="0"/>
                <w:szCs w:val="24"/>
              </w:rPr>
              <w:t>мм</w:t>
            </w:r>
          </w:p>
        </w:tc>
      </w:tr>
      <w:tr w:rsidR="00014214" w:rsidRPr="00C7470E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C7470E">
              <w:rPr>
                <w:bCs/>
                <w:i w:val="0"/>
                <w:szCs w:val="24"/>
              </w:rPr>
              <w:t xml:space="preserve">Масса монитора (без элементов питания)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7470E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не более 230</w:t>
            </w:r>
            <w:r w:rsidRPr="00C7470E">
              <w:rPr>
                <w:bCs/>
                <w:i w:val="0"/>
                <w:szCs w:val="24"/>
              </w:rPr>
              <w:t xml:space="preserve"> г</w:t>
            </w:r>
          </w:p>
        </w:tc>
      </w:tr>
      <w:tr w:rsidR="00014214" w:rsidRPr="00B922C0" w:rsidTr="00E73F7A">
        <w:trPr>
          <w:trHeight w:val="44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B922C0" w:rsidRDefault="00014214" w:rsidP="00E73F7A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B922C0" w:rsidRDefault="00014214" w:rsidP="00E73F7A">
            <w:pPr>
              <w:pStyle w:val="a3"/>
              <w:rPr>
                <w:b/>
                <w:bCs/>
                <w:i w:val="0"/>
                <w:szCs w:val="24"/>
              </w:rPr>
            </w:pPr>
            <w:r w:rsidRPr="00B922C0">
              <w:rPr>
                <w:b/>
                <w:bCs/>
                <w:i w:val="0"/>
                <w:szCs w:val="24"/>
              </w:rPr>
              <w:t>Дополнительные требования</w:t>
            </w:r>
          </w:p>
        </w:tc>
      </w:tr>
      <w:tr w:rsidR="00014214" w:rsidRPr="00BA7127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623FF7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623FF7">
              <w:rPr>
                <w:bCs/>
                <w:i w:val="0"/>
                <w:szCs w:val="24"/>
              </w:rPr>
              <w:t xml:space="preserve">Должна  обеспечиваться работа регистраторов (мониторов) в составе   Комплекта мониторов компьютеризированных носимых одно, двух, трёхсуточного </w:t>
            </w:r>
            <w:proofErr w:type="spellStart"/>
            <w:r w:rsidRPr="00623FF7">
              <w:rPr>
                <w:bCs/>
                <w:i w:val="0"/>
                <w:szCs w:val="24"/>
              </w:rPr>
              <w:t>мониторирования</w:t>
            </w:r>
            <w:proofErr w:type="spellEnd"/>
            <w:r w:rsidRPr="00623FF7">
              <w:rPr>
                <w:bCs/>
                <w:i w:val="0"/>
                <w:szCs w:val="24"/>
              </w:rPr>
              <w:t xml:space="preserve"> ЭКГ, АД, ЧП </w:t>
            </w:r>
            <w:proofErr w:type="spellStart"/>
            <w:r w:rsidRPr="00623FF7">
              <w:rPr>
                <w:bCs/>
                <w:i w:val="0"/>
                <w:szCs w:val="24"/>
              </w:rPr>
              <w:t>КМк</w:t>
            </w:r>
            <w:proofErr w:type="gramStart"/>
            <w:r w:rsidRPr="00623FF7">
              <w:rPr>
                <w:bCs/>
                <w:i w:val="0"/>
                <w:szCs w:val="24"/>
              </w:rPr>
              <w:t>н</w:t>
            </w:r>
            <w:proofErr w:type="spellEnd"/>
            <w:r w:rsidRPr="00623FF7">
              <w:rPr>
                <w:bCs/>
                <w:i w:val="0"/>
                <w:szCs w:val="24"/>
              </w:rPr>
              <w:t>-</w:t>
            </w:r>
            <w:proofErr w:type="gramEnd"/>
            <w:r w:rsidRPr="00623FF7">
              <w:rPr>
                <w:bCs/>
                <w:i w:val="0"/>
                <w:szCs w:val="24"/>
              </w:rPr>
              <w:t>«Союз-«ДМС» производства ООО «ДМС Передовые технологии» , имеющегося у Заказчика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BA7127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BA7127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623FF7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623FF7">
              <w:rPr>
                <w:bCs/>
                <w:i w:val="0"/>
                <w:szCs w:val="24"/>
              </w:rPr>
              <w:t xml:space="preserve">Должно обеспечиваться подключение регистраторов к обрабатывающему комплексу через интерфейсное устройство Комплекта </w:t>
            </w:r>
            <w:proofErr w:type="spellStart"/>
            <w:r w:rsidRPr="00623FF7">
              <w:rPr>
                <w:bCs/>
                <w:i w:val="0"/>
                <w:szCs w:val="24"/>
              </w:rPr>
              <w:t>КМк</w:t>
            </w:r>
            <w:proofErr w:type="gramStart"/>
            <w:r w:rsidRPr="00623FF7">
              <w:rPr>
                <w:bCs/>
                <w:i w:val="0"/>
                <w:szCs w:val="24"/>
              </w:rPr>
              <w:t>н</w:t>
            </w:r>
            <w:proofErr w:type="spellEnd"/>
            <w:r w:rsidRPr="00623FF7">
              <w:rPr>
                <w:bCs/>
                <w:i w:val="0"/>
                <w:szCs w:val="24"/>
              </w:rPr>
              <w:t>-</w:t>
            </w:r>
            <w:proofErr w:type="gramEnd"/>
            <w:r w:rsidRPr="00623FF7">
              <w:rPr>
                <w:bCs/>
                <w:i w:val="0"/>
                <w:szCs w:val="24"/>
              </w:rPr>
              <w:t>«Союз-«ДМС»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Default="00014214" w:rsidP="00E73F7A">
            <w:pPr>
              <w:jc w:val="center"/>
            </w:pPr>
            <w:r w:rsidRPr="00B62ACF">
              <w:rPr>
                <w:bCs/>
              </w:rPr>
              <w:t>наличие</w:t>
            </w:r>
          </w:p>
        </w:tc>
      </w:tr>
      <w:tr w:rsidR="00014214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623FF7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623FF7">
              <w:rPr>
                <w:bCs/>
                <w:i w:val="0"/>
                <w:szCs w:val="24"/>
              </w:rPr>
              <w:t xml:space="preserve">Должна обеспечиваться работа регистраторов с программным обеспечением и базой данных Комплекта </w:t>
            </w:r>
            <w:proofErr w:type="spellStart"/>
            <w:r w:rsidRPr="00623FF7">
              <w:rPr>
                <w:bCs/>
                <w:i w:val="0"/>
                <w:szCs w:val="24"/>
              </w:rPr>
              <w:t>КМк</w:t>
            </w:r>
            <w:proofErr w:type="gramStart"/>
            <w:r w:rsidRPr="00623FF7">
              <w:rPr>
                <w:bCs/>
                <w:i w:val="0"/>
                <w:szCs w:val="24"/>
              </w:rPr>
              <w:t>н</w:t>
            </w:r>
            <w:proofErr w:type="spellEnd"/>
            <w:r w:rsidRPr="00623FF7">
              <w:rPr>
                <w:bCs/>
                <w:i w:val="0"/>
                <w:szCs w:val="24"/>
              </w:rPr>
              <w:t>-</w:t>
            </w:r>
            <w:proofErr w:type="gramEnd"/>
            <w:r w:rsidRPr="00623FF7">
              <w:rPr>
                <w:bCs/>
                <w:i w:val="0"/>
                <w:szCs w:val="24"/>
              </w:rPr>
              <w:t>«Союз-«ДМС»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Default="00014214" w:rsidP="00E73F7A">
            <w:pPr>
              <w:jc w:val="center"/>
            </w:pPr>
            <w:r w:rsidRPr="00B62ACF">
              <w:rPr>
                <w:bCs/>
              </w:rPr>
              <w:t>наличие</w:t>
            </w:r>
          </w:p>
        </w:tc>
      </w:tr>
      <w:tr w:rsidR="00014214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292769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292769">
              <w:rPr>
                <w:bCs/>
                <w:i w:val="0"/>
                <w:szCs w:val="24"/>
              </w:rPr>
              <w:t>Регистрационное у</w:t>
            </w:r>
            <w:r>
              <w:rPr>
                <w:bCs/>
                <w:i w:val="0"/>
                <w:szCs w:val="24"/>
              </w:rPr>
              <w:t>достоверение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Default="00014214" w:rsidP="00E73F7A">
            <w:pPr>
              <w:jc w:val="center"/>
            </w:pPr>
            <w:r w:rsidRPr="00B62ACF">
              <w:rPr>
                <w:bCs/>
              </w:rPr>
              <w:t>наличие</w:t>
            </w:r>
          </w:p>
        </w:tc>
      </w:tr>
      <w:tr w:rsidR="00014214" w:rsidRPr="00292769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292769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292769">
              <w:rPr>
                <w:bCs/>
                <w:i w:val="0"/>
                <w:szCs w:val="24"/>
              </w:rPr>
              <w:t>Сертификат (свидетельство) об утверждении типа средств измерений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292769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292769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292769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292769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292769">
              <w:rPr>
                <w:bCs/>
                <w:i w:val="0"/>
                <w:szCs w:val="24"/>
              </w:rPr>
              <w:t>Руководство по эксплуатации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292769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292769">
              <w:rPr>
                <w:bCs/>
                <w:i w:val="0"/>
                <w:szCs w:val="24"/>
              </w:rPr>
              <w:t>наличие</w:t>
            </w:r>
          </w:p>
        </w:tc>
      </w:tr>
      <w:tr w:rsidR="00014214" w:rsidRPr="00292769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C42ACE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292769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292769">
              <w:rPr>
                <w:bCs/>
                <w:i w:val="0"/>
                <w:szCs w:val="24"/>
              </w:rPr>
              <w:t>Гарантийный срок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292769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 xml:space="preserve">не менее </w:t>
            </w:r>
            <w:r w:rsidRPr="00292769">
              <w:rPr>
                <w:bCs/>
                <w:i w:val="0"/>
                <w:szCs w:val="24"/>
              </w:rPr>
              <w:t>12 месяцев</w:t>
            </w:r>
          </w:p>
        </w:tc>
      </w:tr>
      <w:tr w:rsidR="00014214" w:rsidRPr="00B922C0" w:rsidTr="00E73F7A">
        <w:trPr>
          <w:trHeight w:val="44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B922C0" w:rsidRDefault="00014214" w:rsidP="00E73F7A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14" w:rsidRPr="00B922C0" w:rsidRDefault="00014214" w:rsidP="00E73F7A">
            <w:pPr>
              <w:pStyle w:val="a3"/>
              <w:rPr>
                <w:b/>
                <w:bCs/>
                <w:i w:val="0"/>
                <w:szCs w:val="24"/>
              </w:rPr>
            </w:pPr>
            <w:r w:rsidRPr="00B922C0">
              <w:rPr>
                <w:b/>
                <w:bCs/>
                <w:i w:val="0"/>
                <w:szCs w:val="24"/>
              </w:rPr>
              <w:t>Комплектация</w:t>
            </w:r>
          </w:p>
        </w:tc>
      </w:tr>
      <w:tr w:rsidR="00014214" w:rsidRPr="000A5EC0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422E2D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0A5EC0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0A5EC0">
              <w:rPr>
                <w:bCs/>
                <w:i w:val="0"/>
                <w:szCs w:val="24"/>
              </w:rPr>
              <w:t>Монитор для регистрации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BA7127">
              <w:rPr>
                <w:bCs/>
                <w:i w:val="0"/>
                <w:szCs w:val="24"/>
              </w:rPr>
              <w:t>ЭКГ</w:t>
            </w:r>
            <w:r w:rsidRPr="000A5EC0">
              <w:rPr>
                <w:bCs/>
                <w:i w:val="0"/>
                <w:szCs w:val="24"/>
              </w:rPr>
              <w:t xml:space="preserve"> и </w:t>
            </w:r>
            <w:r w:rsidRPr="00BA7127">
              <w:rPr>
                <w:bCs/>
                <w:i w:val="0"/>
                <w:szCs w:val="24"/>
              </w:rPr>
              <w:t>АД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0A5EC0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</w:t>
            </w:r>
            <w:r w:rsidRPr="000A5EC0">
              <w:rPr>
                <w:bCs/>
                <w:i w:val="0"/>
                <w:szCs w:val="24"/>
              </w:rPr>
              <w:t xml:space="preserve"> шт.</w:t>
            </w:r>
          </w:p>
        </w:tc>
      </w:tr>
      <w:tr w:rsidR="00014214" w:rsidRPr="000A5EC0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422E2D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0A5EC0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Кабель пациента на 3</w:t>
            </w:r>
            <w:r w:rsidRPr="000A5EC0">
              <w:rPr>
                <w:bCs/>
                <w:i w:val="0"/>
                <w:szCs w:val="24"/>
              </w:rPr>
              <w:t xml:space="preserve"> отведени</w:t>
            </w:r>
            <w:r>
              <w:rPr>
                <w:bCs/>
                <w:i w:val="0"/>
                <w:szCs w:val="24"/>
              </w:rPr>
              <w:t>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0A5EC0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</w:t>
            </w:r>
            <w:r w:rsidRPr="000A5EC0">
              <w:rPr>
                <w:bCs/>
                <w:i w:val="0"/>
                <w:szCs w:val="24"/>
              </w:rPr>
              <w:t xml:space="preserve"> шт.</w:t>
            </w:r>
          </w:p>
        </w:tc>
      </w:tr>
      <w:tr w:rsidR="00014214" w:rsidRPr="000A5EC0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422E2D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0A5EC0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0A5EC0">
              <w:rPr>
                <w:bCs/>
                <w:i w:val="0"/>
                <w:szCs w:val="24"/>
              </w:rPr>
              <w:t>Чехол с плечевым и поясным ремнями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14" w:rsidRPr="000A5EC0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</w:t>
            </w:r>
            <w:r w:rsidRPr="000A5EC0">
              <w:rPr>
                <w:bCs/>
                <w:i w:val="0"/>
                <w:szCs w:val="24"/>
              </w:rPr>
              <w:t xml:space="preserve"> шт.</w:t>
            </w:r>
          </w:p>
        </w:tc>
      </w:tr>
      <w:tr w:rsidR="00014214" w:rsidRPr="000A5EC0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422E2D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0A5EC0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Манжета средняя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 шт.</w:t>
            </w:r>
          </w:p>
        </w:tc>
      </w:tr>
      <w:tr w:rsidR="00014214" w:rsidRPr="000A5EC0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422E2D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0A5EC0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proofErr w:type="spellStart"/>
            <w:r>
              <w:rPr>
                <w:bCs/>
                <w:i w:val="0"/>
                <w:szCs w:val="24"/>
              </w:rPr>
              <w:t>Флеш</w:t>
            </w:r>
            <w:proofErr w:type="spellEnd"/>
            <w:r>
              <w:rPr>
                <w:bCs/>
                <w:i w:val="0"/>
                <w:szCs w:val="24"/>
              </w:rPr>
              <w:t>-карта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 шт.</w:t>
            </w:r>
          </w:p>
        </w:tc>
      </w:tr>
      <w:tr w:rsidR="00014214" w:rsidRPr="000A5EC0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422E2D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0A5EC0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Аккумуляторы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4 шт.</w:t>
            </w:r>
          </w:p>
        </w:tc>
      </w:tr>
      <w:tr w:rsidR="00014214" w:rsidRPr="00014214" w:rsidTr="00E73F7A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014214" w:rsidRDefault="00014214" w:rsidP="00E73F7A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86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014214" w:rsidRDefault="00014214" w:rsidP="00E73F7A">
            <w:pPr>
              <w:pStyle w:val="a3"/>
              <w:jc w:val="left"/>
              <w:rPr>
                <w:bCs/>
                <w:i w:val="0"/>
                <w:szCs w:val="24"/>
              </w:rPr>
            </w:pPr>
            <w:r w:rsidRPr="00014214">
              <w:rPr>
                <w:bCs/>
                <w:i w:val="0"/>
                <w:szCs w:val="24"/>
              </w:rPr>
              <w:t>Зарядное устройство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4" w:rsidRPr="00014214" w:rsidRDefault="00014214" w:rsidP="00E73F7A">
            <w:pPr>
              <w:pStyle w:val="a3"/>
              <w:rPr>
                <w:bCs/>
                <w:i w:val="0"/>
                <w:szCs w:val="24"/>
              </w:rPr>
            </w:pPr>
            <w:r w:rsidRPr="00014214">
              <w:rPr>
                <w:bCs/>
                <w:i w:val="0"/>
                <w:szCs w:val="24"/>
              </w:rPr>
              <w:t>1 шт.</w:t>
            </w:r>
          </w:p>
        </w:tc>
      </w:tr>
    </w:tbl>
    <w:p w:rsidR="00014214" w:rsidRDefault="00014214" w:rsidP="00014214"/>
    <w:p w:rsidR="00014214" w:rsidRPr="00014214" w:rsidRDefault="00014214" w:rsidP="00014214">
      <w:r>
        <w:t>В с</w:t>
      </w:r>
      <w:r w:rsidRPr="00014214">
        <w:t xml:space="preserve">тоимость Товара </w:t>
      </w:r>
      <w:r>
        <w:t>включены:  стоимость</w:t>
      </w:r>
      <w:r w:rsidRPr="00014214">
        <w:t xml:space="preserve">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</w:r>
    </w:p>
    <w:p w:rsidR="00014214" w:rsidRPr="00014214" w:rsidRDefault="00014214">
      <w:r w:rsidRPr="00014214">
        <w:t>Гарантийный срок</w:t>
      </w:r>
      <w:r>
        <w:t xml:space="preserve"> на Товар</w:t>
      </w:r>
      <w:r w:rsidRPr="00014214">
        <w:t xml:space="preserve">  - 12 месяцев</w:t>
      </w:r>
      <w:r>
        <w:t>.</w:t>
      </w:r>
    </w:p>
    <w:p w:rsidR="00014214" w:rsidRDefault="00014214">
      <w:r>
        <w:t>Аванс – 30 % от стоимости Товара.</w:t>
      </w:r>
    </w:p>
    <w:p w:rsidR="00014214" w:rsidRDefault="00014214">
      <w:r>
        <w:t xml:space="preserve">Срок поставки – 30 календарных дней </w:t>
      </w:r>
      <w:proofErr w:type="gramStart"/>
      <w:r>
        <w:t>с дат</w:t>
      </w:r>
      <w:r w:rsidR="007E7A7C">
        <w:t>ы поступления</w:t>
      </w:r>
      <w:proofErr w:type="gramEnd"/>
      <w:r w:rsidR="007E7A7C">
        <w:t xml:space="preserve"> аванса на расчетны</w:t>
      </w:r>
      <w:r>
        <w:t>й счет Поставщика.</w:t>
      </w:r>
    </w:p>
    <w:p w:rsidR="00014214" w:rsidRDefault="00014214"/>
    <w:p w:rsidR="00014214" w:rsidRDefault="00014214"/>
    <w:p w:rsidR="006244DE" w:rsidRDefault="00014214">
      <w:r>
        <w:t xml:space="preserve">Заместитель главного врача </w:t>
      </w:r>
    </w:p>
    <w:p w:rsidR="00014214" w:rsidRDefault="00014214">
      <w:r>
        <w:t>по медицинской части                        _______________________  Чабан Н. А.</w:t>
      </w:r>
      <w:bookmarkStart w:id="0" w:name="_GoBack"/>
      <w:bookmarkEnd w:id="0"/>
    </w:p>
    <w:sectPr w:rsidR="00014214" w:rsidSect="00B5010F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754"/>
    <w:multiLevelType w:val="multilevel"/>
    <w:tmpl w:val="861EC7C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0"/>
    <w:rsid w:val="00014214"/>
    <w:rsid w:val="00490D32"/>
    <w:rsid w:val="006244DE"/>
    <w:rsid w:val="007E7A7C"/>
    <w:rsid w:val="00C3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14214"/>
    <w:pPr>
      <w:jc w:val="center"/>
    </w:pPr>
    <w:rPr>
      <w:i/>
      <w:szCs w:val="20"/>
    </w:rPr>
  </w:style>
  <w:style w:type="character" w:customStyle="1" w:styleId="a5">
    <w:name w:val="Заголовок Знак"/>
    <w:link w:val="a3"/>
    <w:rsid w:val="0001421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4214"/>
    <w:pPr>
      <w:ind w:left="720"/>
      <w:contextualSpacing/>
    </w:pPr>
  </w:style>
  <w:style w:type="paragraph" w:styleId="a4">
    <w:name w:val="Title"/>
    <w:basedOn w:val="a"/>
    <w:next w:val="a"/>
    <w:link w:val="a7"/>
    <w:uiPriority w:val="10"/>
    <w:qFormat/>
    <w:rsid w:val="000142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014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14214"/>
    <w:pPr>
      <w:jc w:val="center"/>
    </w:pPr>
    <w:rPr>
      <w:i/>
      <w:szCs w:val="20"/>
    </w:rPr>
  </w:style>
  <w:style w:type="character" w:customStyle="1" w:styleId="a5">
    <w:name w:val="Заголовок Знак"/>
    <w:link w:val="a3"/>
    <w:rsid w:val="0001421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4214"/>
    <w:pPr>
      <w:ind w:left="720"/>
      <w:contextualSpacing/>
    </w:pPr>
  </w:style>
  <w:style w:type="paragraph" w:styleId="a4">
    <w:name w:val="Title"/>
    <w:basedOn w:val="a"/>
    <w:next w:val="a"/>
    <w:link w:val="a7"/>
    <w:uiPriority w:val="10"/>
    <w:qFormat/>
    <w:rsid w:val="000142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014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dcterms:created xsi:type="dcterms:W3CDTF">2022-07-22T10:40:00Z</dcterms:created>
  <dcterms:modified xsi:type="dcterms:W3CDTF">2022-08-02T10:34:00Z</dcterms:modified>
</cp:coreProperties>
</file>